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附件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1</w:t>
      </w:r>
    </w:p>
    <w:tbl>
      <w:tblPr>
        <w:tblStyle w:val="3"/>
        <w:tblpPr w:leftFromText="180" w:rightFromText="180" w:vertAnchor="text" w:horzAnchor="page" w:tblpXSpec="center" w:tblpY="689"/>
        <w:tblOverlap w:val="never"/>
        <w:tblW w:w="121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5130"/>
        <w:gridCol w:w="2015"/>
        <w:gridCol w:w="1730"/>
        <w:gridCol w:w="2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214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小标宋" w:hAnsi="小标宋" w:eastAsia="小标宋" w:cs="小标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全省煤与瓦斯突出（参突管理）矿井名单一览表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煤矿名称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产能规模（万吨/年）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瓦斯等级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116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国家矿山监察局云南局执法一处执法辖区（11处）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云南滇东雨汪能源有限公司雨汪煤矿一井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突出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华能云南滇东能源有限责任公司矿业分公司白龙山煤矿一井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突出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富源县德兴煤矿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突出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富源县平庆煤业有限公司平庆煤矿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突出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发生煤与瓦斯突出事故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富源县十八连山镇天井煤矿有限公司天井煤矿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突出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富源县润鑫煤业有限公司东宏煤矿（原富源县老厂镇上厂煤矿一号井）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突出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富源县大槐树煤业有限公司大槐树煤矿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相邻平庆煤矿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云南东源罗平东城煤矿有限公司金城煤矿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按突设计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富源县龙蟒矿产品有限责任公司纳佐煤矿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按突设计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云南省田坝煤矿二号井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煤与瓦斯突出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曲靖市贵信煤业有限公司莲花冲岔沟煤矿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煤与瓦斯突出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云南省恩洪煤矿二号井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煤与瓦斯突出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116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国家矿山监察局云南局执法四处执法辖区（13处）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镇雄县融安煤矿有限责任公司融安煤矿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突出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发生煤与瓦斯突出事故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镇雄县张家院煤矿有限责任公司张家院煤矿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高瓦斯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相邻融安煤矿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镇雄县大顺煤业有限公司大顺煤矿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高瓦斯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相邻融安煤矿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镇雄县狮子山煤矿有限责任公司狮子山煤矿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高瓦斯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相邻融安煤矿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镇雄县久源煤矿有限责任公司久源煤矿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高瓦斯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相邻融安煤矿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镇雄县铜厂河煤矿有限责任公司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高瓦斯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相邻融安煤矿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镇雄县平顶山煤矿有限责任公司平顶山煤矿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低瓦斯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相邻融安煤矿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云南东源镇雄煤业有限公司朱家湾煤矿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高瓦斯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相邻融安煤矿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云南东源煤业集团有限公司镇雄长岭一号煤矿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高瓦斯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相邻融安煤矿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镇雄县银山矿业有限责任公司镇雄县柳林煤矿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高瓦斯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相邻融安煤矿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云南能投威信煤炭有限公司观音山煤矿一井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突出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云南能投威信煤炭有限公司观音山煤矿二井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突出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威信县沟头矿业有限公司沟头煤矿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突出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Times New Roman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</w:p>
    <w:p>
      <w:pPr>
        <w:outlineLvl w:val="1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outlineLvl w:val="1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bidi w:val="0"/>
        <w:rPr>
          <w:rFonts w:hint="eastAsia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394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3948"/>
        </w:tabs>
        <w:bidi w:val="0"/>
        <w:jc w:val="left"/>
        <w:rPr>
          <w:rFonts w:hint="eastAsia" w:ascii="黑体" w:hAnsi="黑体" w:eastAsia="黑体" w:cs="Times New Roman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br w:type="page"/>
      </w:r>
      <w:r>
        <w:rPr>
          <w:rFonts w:hint="eastAsia" w:ascii="黑体" w:hAnsi="黑体" w:eastAsia="黑体" w:cs="Times New Roman"/>
          <w:sz w:val="28"/>
          <w:szCs w:val="28"/>
        </w:rPr>
        <w:t>附件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2</w:t>
      </w:r>
    </w:p>
    <w:tbl>
      <w:tblPr>
        <w:tblStyle w:val="3"/>
        <w:tblpPr w:leftFromText="180" w:rightFromText="180" w:vertAnchor="text" w:horzAnchor="page" w:tblpX="2520" w:tblpY="71"/>
        <w:tblOverlap w:val="never"/>
        <w:tblW w:w="122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6437"/>
        <w:gridCol w:w="2085"/>
        <w:gridCol w:w="159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222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小标宋" w:hAnsi="小标宋" w:eastAsia="小标宋" w:cs="小标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云南省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 w:bidi="ar"/>
              </w:rPr>
              <w:t>开采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容易自燃和自燃煤层矿井名单一览表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煤矿名称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产能规模（万吨/年）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自燃倾向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11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国家矿山监察局云南局执法一处执法辖区（46处）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</w:t>
            </w:r>
          </w:p>
        </w:tc>
        <w:tc>
          <w:tcPr>
            <w:tcW w:w="11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富源县（28处）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云南鲁银矿业有限公司富源县大则勒煤矿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富源县墨红镇金鑫煤矿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富源县竹园镇中能煤矿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富源县庆云煤业有限公司庆云煤矿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富源县德兴煤矿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富源县墨红富盛煤矿有限责任公司富盛煤矿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富源县新华煤业有限公司新华煤矿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富源团结煤业有限公司竹园镇团结煤矿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富源龙腾煤业有限公司银厂沟煤矿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富源县龙海煤业有限公司中安镇龙海煤矿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云南湾田集团兴路煤业有限公司兴路煤矿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富源县大河镇黑冲煤矿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富源县祥照矿业有限公司转龙山煤矿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富源县小河边煤业有限公司小河边煤矿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云南湾田集团阿令德煤业有限公司二号井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富源吉煤鼎顺矿业有限公司祥兴煤矿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富源县大坪煤业有限公司大坪煤矿二号井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容易自燃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富源县墨红镇四方田煤矿有限公司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富源县大河青坪煤业有限公司云乡煤矿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富源县祥达煤矿有限公司富源县祥达煤矿一号井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通化矿业（集团）有限责任公司富源祥安煤矿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富源县补木戛煤业有限公司补木戛煤矿二号井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富源县营上镇顺源煤矿有限公司顺源煤矿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富源县祥荣煤矿有限公司金晶煤矿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富源县龙蟒矿产品有限责任公司纳佐煤矿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富源县钰源煤业有限责任公司河兴煤矿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富源县通和煤业有限公司兴建煤矿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容易自燃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富源县中劲鸿泰贸易有限公司墨红镇东兴煤矿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宣威市（8处）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宣威市能拓有限公司烂坝煤矿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宣威市鑫平矿业有限公司太平煤矿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宣威市泰丰工贸有限责任公司松坡煤矿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宣威市辰通矿产品有限公司茶园煤矿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宣威发电选煤有限责任公司格宜煤矿花大沟井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宣威市慈罡矿业有限责任公司田坝镇海子煤矿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云南省宣威来宾光明煤电有限公司一号井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宣威市林源矿业有限公司永昌煤矿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</w:t>
            </w:r>
          </w:p>
        </w:tc>
        <w:tc>
          <w:tcPr>
            <w:tcW w:w="11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麒麟区（1处）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云南省陆东煤矿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（五）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师宗县（5处）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师宗县烂泥沟煤矿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师宗县朝阳煤矿有限责任公司朝阳煤矿一号井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师宗星林矿业有限公司长青煤矿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师宗恒泰矿业有限公司大普安煤矿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师宗县五一煤矿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（六）</w:t>
            </w:r>
          </w:p>
        </w:tc>
        <w:tc>
          <w:tcPr>
            <w:tcW w:w="11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罗平县（3处）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罗平县大麦子山煤矿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罗平县阿贵联办煤矿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云南东源罗平东城煤矿有限公司金城煤矿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（七）</w:t>
            </w:r>
          </w:p>
        </w:tc>
        <w:tc>
          <w:tcPr>
            <w:tcW w:w="11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陆良县（1处）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陆良县源丰矿业开发有限公司石槽河露天煤矿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</w:t>
            </w:r>
          </w:p>
        </w:tc>
        <w:tc>
          <w:tcPr>
            <w:tcW w:w="11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国家矿山监察局云南局执法二处执法辖区（8处）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</w:t>
            </w:r>
          </w:p>
        </w:tc>
        <w:tc>
          <w:tcPr>
            <w:tcW w:w="11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鹤庆县（1处）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鹤庆县马厂煤炭有限责任公司堂上井煤矿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华坪县（3处）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华坪县光雲煤业有限公司嘎苴思棉煤矿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华坪县华月矿业有限责任公司大村坡煤矿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华坪福平矿业有限公司永兴基度村煤矿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宁蒗县（1处）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宁蒗县竹麻地煤矿有限公司竹麻地煤矿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</w:t>
            </w:r>
          </w:p>
        </w:tc>
        <w:tc>
          <w:tcPr>
            <w:tcW w:w="10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永胜县（1处）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云南永胜宝坪铜业有限责任公司永胜县大安煤矿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（五）</w:t>
            </w:r>
          </w:p>
        </w:tc>
        <w:tc>
          <w:tcPr>
            <w:tcW w:w="11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楚雄市（1处）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楚雄市吕合镇石鼓煤业开发有限责任公司石鼓煤矿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容易自燃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（六）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南华县（1处）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楚雄州吕合煤业有限责任公司长坡煤矿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容易自燃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</w:t>
            </w:r>
          </w:p>
        </w:tc>
        <w:tc>
          <w:tcPr>
            <w:tcW w:w="11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国家矿山监察局云南局执法三处执法辖区（21处）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泸西县（1处）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泸西县小团山光胜有限公司小团山煤矿二矿二号井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弥勒市（4处）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弥勒市石棚煤矿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弥勒市泥脖子煤矿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云南省弥勒市嘉麟实业有限公司飞龙马煤矿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云南国能煤电有限公司弥勒市跨竹矿区山心村煤矿(露天矿)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建水县（1处）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建水县福运煤业有限责任公司福运煤矿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</w:t>
            </w:r>
          </w:p>
        </w:tc>
        <w:tc>
          <w:tcPr>
            <w:tcW w:w="11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富宁县（1处）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文山州煤业有限责任公司普阳煤矿(露天矿)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容易自然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（五）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开远市（2处）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云南省小龙潭矿务局布沼坝露天煤矿(露天矿)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容易自燃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云南省小龙潭矿务局小龙潭露天煤矿(露天矿)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容易自燃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（六）</w:t>
            </w:r>
          </w:p>
        </w:tc>
        <w:tc>
          <w:tcPr>
            <w:tcW w:w="11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景东县（1处）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景东彝族自治县大街煤业有限责任公司大街煤矿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（七）</w:t>
            </w:r>
          </w:p>
        </w:tc>
        <w:tc>
          <w:tcPr>
            <w:tcW w:w="11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景谷县（1处）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景谷丰源建材有限公司南井田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（八）</w:t>
            </w:r>
          </w:p>
        </w:tc>
        <w:tc>
          <w:tcPr>
            <w:tcW w:w="11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澜沧县（3处）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澜沧竜浪煤矿有限责任公司澜沧县上允镇竜浪煤矿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容易自燃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澜沧县芒东二矿有限责任公司芒东二矿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澜沧亿鑫煤炭有限公司城子煤矿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（九）</w:t>
            </w:r>
          </w:p>
        </w:tc>
        <w:tc>
          <w:tcPr>
            <w:tcW w:w="11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镇沅县（1处）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镇沅鸿顺煤炭有限责任公司镇沅县三章田煤矿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（十）</w:t>
            </w:r>
          </w:p>
        </w:tc>
        <w:tc>
          <w:tcPr>
            <w:tcW w:w="11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宁洱县（1处）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宁洱胜利煤矿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容易自燃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（十一）</w:t>
            </w:r>
          </w:p>
        </w:tc>
        <w:tc>
          <w:tcPr>
            <w:tcW w:w="10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寻甸县（4处）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寻甸县先锋乡姚家村煤矿(露天矿)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容易自燃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寻甸县先锋郭家山煤矿(露天矿)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容易自燃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云南先锋煤业开发有限公司先锋露天煤矿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容易自燃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云南南磷集团矿业开发有限公司金所煤矿(露天矿)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容易自燃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（十二)</w:t>
            </w:r>
          </w:p>
        </w:tc>
        <w:tc>
          <w:tcPr>
            <w:tcW w:w="11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阳管会（1处）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云南可保煤矿有限公司皂角露天坑(露天矿)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容易自燃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</w:t>
            </w:r>
          </w:p>
        </w:tc>
        <w:tc>
          <w:tcPr>
            <w:tcW w:w="11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国家矿山监察局云南局执法四处执法辖区（26处）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(一)</w:t>
            </w:r>
          </w:p>
        </w:tc>
        <w:tc>
          <w:tcPr>
            <w:tcW w:w="11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镇雄县（16处）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镇雄县大海子煤矿有限责任公司大海子煤矿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镇雄县兴隆煤矿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镇雄县高岩煤矿有限公司高岩煤矿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镇雄县刘家坡煤矿有限公司刘家坡煤矿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镇雄县后山煤矿有限责任公司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镇雄县大银煤矿有限责任公司镇雄县大银煤矿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镇雄县欣堰煤业有限公司堰塘煤矿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镇雄县山脚煤矿有限公司山脚煤矿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镇雄县鑫源煤矿有限责任公司镇雄县鑫源煤矿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imSun-ExtB" w:hAnsi="SimSun-ExtB" w:eastAsia="宋体" w:cs="宋体"/>
                <w:color w:val="auto"/>
                <w:kern w:val="0"/>
                <w:sz w:val="21"/>
                <w:szCs w:val="21"/>
              </w:rPr>
              <w:t>镇雄县大石包煤矿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镇雄县大营煤矿有限公司大营煤矿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镇雄县铜厂河煤矿有限责任公司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镇雄县孙家屋基煤业有限公司孙家屋基煤矿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镇雄县平顶山煤矿有限责任公司平顶山煤矿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镇雄县同鑫煤业有限责任公司罗坪煤矿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镇雄县笔花煤矿有限责任公司笔花煤矿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昭阳区（6处）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昭通市广丰煤炭运销有限责任公司广丰煤矿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昭阳区季家老林一煤矿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昭通市昭阳区延吉煤矿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昭阳区山丫口煤矿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昭通市兴合矿业有限公司昭阳区永安煤矿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昭通金寰矿业有限公司昭阳区石垭口煤矿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彝良县（1处）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彝良县富吉能源有限公司文家沟煤矿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</w:t>
            </w:r>
          </w:p>
        </w:tc>
        <w:tc>
          <w:tcPr>
            <w:tcW w:w="11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威信县（2处）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云南能投威信煤炭有限公司观音山煤矿一井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威信县向家沟煤矿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附件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3</w:t>
      </w:r>
    </w:p>
    <w:p>
      <w:pPr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t>煤矿专业</w:t>
      </w:r>
      <w:r>
        <w:rPr>
          <w:rFonts w:hint="eastAsia" w:ascii="Times New Roman" w:hAnsi="Times New Roman" w:eastAsia="方正小标宋简体"/>
          <w:sz w:val="32"/>
          <w:szCs w:val="32"/>
        </w:rPr>
        <w:t>技术</w:t>
      </w:r>
      <w:r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方正小标宋简体"/>
          <w:sz w:val="32"/>
          <w:szCs w:val="32"/>
        </w:rPr>
        <w:t>员资格审查表</w:t>
      </w:r>
    </w:p>
    <w:tbl>
      <w:tblPr>
        <w:tblStyle w:val="3"/>
        <w:tblW w:w="85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080"/>
        <w:gridCol w:w="379"/>
        <w:gridCol w:w="961"/>
        <w:gridCol w:w="683"/>
        <w:gridCol w:w="777"/>
        <w:gridCol w:w="256"/>
        <w:gridCol w:w="1034"/>
        <w:gridCol w:w="490"/>
        <w:gridCol w:w="550"/>
        <w:gridCol w:w="1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性别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出生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年月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3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文化程度</w:t>
            </w:r>
          </w:p>
        </w:tc>
        <w:tc>
          <w:tcPr>
            <w:tcW w:w="14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毕业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院校</w:t>
            </w:r>
          </w:p>
        </w:tc>
        <w:tc>
          <w:tcPr>
            <w:tcW w:w="14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专业</w:t>
            </w:r>
          </w:p>
        </w:tc>
        <w:tc>
          <w:tcPr>
            <w:tcW w:w="10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rPr>
          <w:trHeight w:val="462" w:hRule="atLeast"/>
          <w:jc w:val="center"/>
        </w:trPr>
        <w:tc>
          <w:tcPr>
            <w:tcW w:w="9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身份证号</w:t>
            </w:r>
          </w:p>
        </w:tc>
        <w:tc>
          <w:tcPr>
            <w:tcW w:w="31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20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35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9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毕业证号</w:t>
            </w:r>
          </w:p>
        </w:tc>
        <w:tc>
          <w:tcPr>
            <w:tcW w:w="3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煤矿井下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工作经历</w:t>
            </w:r>
          </w:p>
        </w:tc>
        <w:tc>
          <w:tcPr>
            <w:tcW w:w="10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1435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9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注册安全工程师证书号</w:t>
            </w:r>
          </w:p>
        </w:tc>
        <w:tc>
          <w:tcPr>
            <w:tcW w:w="3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专业技术职称</w:t>
            </w:r>
          </w:p>
        </w:tc>
        <w:tc>
          <w:tcPr>
            <w:tcW w:w="24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rPr>
          <w:trHeight w:val="458" w:hRule="atLeast"/>
          <w:jc w:val="center"/>
        </w:trPr>
        <w:tc>
          <w:tcPr>
            <w:tcW w:w="9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工作单位</w:t>
            </w:r>
          </w:p>
        </w:tc>
        <w:tc>
          <w:tcPr>
            <w:tcW w:w="3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专业技术职务</w:t>
            </w:r>
          </w:p>
        </w:tc>
        <w:tc>
          <w:tcPr>
            <w:tcW w:w="24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  <w:jc w:val="center"/>
        </w:trPr>
        <w:tc>
          <w:tcPr>
            <w:tcW w:w="9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工作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简历</w:t>
            </w:r>
          </w:p>
        </w:tc>
        <w:tc>
          <w:tcPr>
            <w:tcW w:w="764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送培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单位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意见</w:t>
            </w:r>
          </w:p>
        </w:tc>
        <w:tc>
          <w:tcPr>
            <w:tcW w:w="764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righ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</w:p>
          <w:p>
            <w:pPr>
              <w:autoSpaceDE w:val="0"/>
              <w:autoSpaceDN w:val="0"/>
              <w:ind w:right="420" w:firstLine="5565" w:firstLineChars="265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签字：</w:t>
            </w:r>
          </w:p>
          <w:p>
            <w:pPr>
              <w:autoSpaceDE w:val="0"/>
              <w:autoSpaceDN w:val="0"/>
              <w:ind w:right="420" w:firstLine="5355" w:firstLineChars="255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（盖章）</w:t>
            </w:r>
          </w:p>
          <w:p>
            <w:pPr>
              <w:autoSpaceDE w:val="0"/>
              <w:autoSpaceDN w:val="0"/>
              <w:ind w:right="210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ind w:right="210"/>
              <w:jc w:val="righ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9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备注</w:t>
            </w:r>
          </w:p>
        </w:tc>
        <w:tc>
          <w:tcPr>
            <w:tcW w:w="764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spacing w:line="300" w:lineRule="exact"/>
        <w:jc w:val="left"/>
        <w:rPr>
          <w:rFonts w:hint="eastAsia" w:ascii="Times New Roman" w:hAnsi="Times New Roman" w:eastAsia="宋体"/>
          <w:bCs/>
          <w:szCs w:val="21"/>
          <w:lang w:eastAsia="zh-CN"/>
        </w:rPr>
      </w:pPr>
      <w:r>
        <w:rPr>
          <w:rFonts w:ascii="Times New Roman" w:hAnsi="Times New Roman"/>
          <w:bCs/>
          <w:szCs w:val="21"/>
        </w:rPr>
        <w:t>说明：1.</w:t>
      </w:r>
      <w:r>
        <w:rPr>
          <w:rFonts w:hint="eastAsia" w:ascii="Times New Roman" w:hAnsi="Times New Roman"/>
          <w:kern w:val="0"/>
          <w:szCs w:val="21"/>
        </w:rPr>
        <w:t>专业技术职务栏</w:t>
      </w:r>
      <w:r>
        <w:rPr>
          <w:rFonts w:hint="eastAsia" w:ascii="Times New Roman" w:hAnsi="Times New Roman"/>
          <w:kern w:val="0"/>
          <w:szCs w:val="21"/>
          <w:lang w:val="en-US" w:eastAsia="zh-CN"/>
        </w:rPr>
        <w:t>填写“防突技术员”或“防灭火技术员”</w:t>
      </w:r>
      <w:r>
        <w:rPr>
          <w:rFonts w:hint="eastAsia" w:ascii="Times New Roman" w:hAnsi="Times New Roman"/>
          <w:kern w:val="0"/>
          <w:szCs w:val="21"/>
          <w:lang w:eastAsia="zh-CN"/>
        </w:rPr>
        <w:t>。</w:t>
      </w:r>
    </w:p>
    <w:p>
      <w:pPr>
        <w:spacing w:line="300" w:lineRule="exact"/>
        <w:ind w:firstLine="630" w:firstLineChars="300"/>
        <w:jc w:val="left"/>
        <w:rPr>
          <w:rFonts w:hint="eastAsia" w:ascii="宋体" w:hAnsi="宋体" w:eastAsia="宋体" w:cs="方正小标宋简体"/>
          <w:bCs/>
          <w:color w:val="00000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ascii="Times New Roman" w:hAnsi="Times New Roman"/>
          <w:bCs/>
          <w:szCs w:val="21"/>
        </w:rPr>
        <w:t>2.工作单位名称必须与安全生产许可证的名称相符</w:t>
      </w:r>
      <w:r>
        <w:rPr>
          <w:rFonts w:hint="eastAsia" w:ascii="Times New Roman" w:hAnsi="Times New Roman"/>
          <w:bCs/>
          <w:szCs w:val="21"/>
          <w:lang w:eastAsia="zh-CN"/>
        </w:rPr>
        <w:t>。</w:t>
      </w:r>
    </w:p>
    <w:p>
      <w:pPr>
        <w:ind w:left="-3" w:leftChars="-200" w:hanging="417" w:hangingChars="149"/>
        <w:outlineLvl w:val="1"/>
        <w:rPr>
          <w:rFonts w:hint="eastAsia" w:ascii="仿宋" w:hAnsi="仿宋" w:eastAsia="仿宋" w:cs="黑体"/>
          <w:b/>
          <w:sz w:val="32"/>
          <w:szCs w:val="32"/>
        </w:rPr>
      </w:pPr>
      <w:r>
        <w:rPr>
          <w:rFonts w:hint="eastAsia" w:ascii="黑体" w:hAnsi="黑体" w:eastAsia="黑体" w:cs="Times New Roman"/>
          <w:sz w:val="28"/>
          <w:szCs w:val="28"/>
        </w:rPr>
        <w:t>附件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4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Times New Roman" w:hAnsi="Times New Roman" w:eastAsia="方正小标宋简体"/>
                <w:color w:val="000000"/>
                <w:sz w:val="36"/>
                <w:szCs w:val="36"/>
                <w:shd w:val="clear" w:color="auto" w:fill="FFFFFF"/>
                <w:lang w:val="en-US" w:eastAsia="zh-CN"/>
              </w:rPr>
              <w:t>培训、考试</w:t>
            </w:r>
            <w:r>
              <w:rPr>
                <w:rFonts w:ascii="Times New Roman" w:hAnsi="Times New Roman" w:eastAsia="方正小标宋简体"/>
                <w:color w:val="000000"/>
                <w:sz w:val="36"/>
                <w:szCs w:val="36"/>
                <w:shd w:val="clear" w:color="auto" w:fill="FFFFFF"/>
              </w:rPr>
              <w:t>材料真实性承诺书</w:t>
            </w:r>
          </w:p>
        </w:tc>
      </w:tr>
    </w:tbl>
    <w:p>
      <w:pPr>
        <w:tabs>
          <w:tab w:val="left" w:pos="3945"/>
        </w:tabs>
        <w:snapToGrid w:val="0"/>
        <w:spacing w:line="590" w:lineRule="exact"/>
        <w:rPr>
          <w:rFonts w:ascii="Times New Roman" w:hAnsi="Times New Roman"/>
          <w:szCs w:val="21"/>
        </w:rPr>
      </w:pPr>
    </w:p>
    <w:p>
      <w:pPr>
        <w:spacing w:line="590" w:lineRule="exact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云南省煤矿安全技术培训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协会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本人郑重承诺：申请参加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提供的学历证书等材料，真实有效，无伪造、虚假等行为，复印件与原件一致，并对因申请材料虚假所引发的一切后果由承诺人和所在单位（煤矿）承担全部法律责任。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                            承诺人（签字）：</w:t>
      </w:r>
    </w:p>
    <w:p>
      <w:pPr>
        <w:spacing w:line="360" w:lineRule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                            单  位（盖章）</w:t>
      </w:r>
    </w:p>
    <w:p>
      <w:pPr>
        <w:spacing w:line="360" w:lineRule="auto"/>
        <w:ind w:firstLine="6240" w:firstLineChars="195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年   月   日 </w:t>
      </w:r>
    </w:p>
    <w:p>
      <w:pPr>
        <w:spacing w:line="59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90" w:lineRule="exact"/>
        <w:ind w:firstLine="646" w:firstLineChars="202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90" w:lineRule="exact"/>
        <w:ind w:firstLine="646" w:firstLineChars="202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ind w:firstLine="646" w:firstLineChars="202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59" w:leftChars="-200" w:hanging="479" w:hangingChars="149"/>
        <w:outlineLvl w:val="1"/>
        <w:rPr>
          <w:rFonts w:hint="eastAsia" w:ascii="仿宋" w:hAnsi="仿宋" w:eastAsia="仿宋" w:cs="黑体"/>
          <w:b/>
          <w:sz w:val="32"/>
          <w:szCs w:val="32"/>
        </w:rPr>
      </w:pPr>
    </w:p>
    <w:p>
      <w:pPr>
        <w:ind w:left="59" w:leftChars="-200" w:hanging="479" w:hangingChars="149"/>
        <w:outlineLvl w:val="1"/>
        <w:rPr>
          <w:rFonts w:hint="eastAsia" w:ascii="仿宋" w:hAnsi="仿宋" w:eastAsia="仿宋" w:cs="黑体"/>
          <w:b/>
          <w:sz w:val="32"/>
          <w:szCs w:val="32"/>
        </w:rPr>
      </w:pPr>
    </w:p>
    <w:p>
      <w:pPr>
        <w:ind w:left="-3" w:leftChars="-200" w:hanging="417" w:hangingChars="149"/>
        <w:outlineLvl w:val="1"/>
        <w:rPr>
          <w:rFonts w:hint="eastAsia" w:ascii="仿宋" w:hAnsi="仿宋" w:eastAsia="仿宋" w:cs="黑体"/>
          <w:b/>
          <w:sz w:val="32"/>
          <w:szCs w:val="32"/>
        </w:rPr>
      </w:pPr>
      <w:r>
        <w:rPr>
          <w:rFonts w:hint="eastAsia" w:ascii="黑体" w:hAnsi="黑体" w:eastAsia="黑体" w:cs="Times New Roman"/>
          <w:sz w:val="28"/>
          <w:szCs w:val="28"/>
        </w:rPr>
        <w:t>附件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5</w:t>
      </w:r>
    </w:p>
    <w:p>
      <w:pPr>
        <w:spacing w:line="600" w:lineRule="exact"/>
        <w:ind w:left="420"/>
        <w:jc w:val="center"/>
        <w:outlineLvl w:val="1"/>
        <w:rPr>
          <w:rFonts w:hint="eastAsia" w:ascii="方正小标宋简体" w:hAnsi="仿宋" w:eastAsia="方正小标宋简体" w:cs="黑体"/>
          <w:sz w:val="36"/>
          <w:szCs w:val="36"/>
        </w:rPr>
      </w:pPr>
      <w:r>
        <w:rPr>
          <w:rFonts w:hint="eastAsia" w:ascii="方正小标宋简体" w:hAnsi="仿宋" w:eastAsia="方正小标宋简体" w:cs="黑体"/>
          <w:sz w:val="36"/>
          <w:szCs w:val="36"/>
        </w:rPr>
        <w:t>委托培训协议书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委托方(以下称甲方)：</w:t>
      </w:r>
      <w:r>
        <w:rPr>
          <w:rFonts w:hint="eastAsia" w:ascii="仿宋" w:hAnsi="仿宋" w:eastAsia="仿宋" w:cs="黑体"/>
          <w:sz w:val="32"/>
          <w:szCs w:val="32"/>
          <w:u w:val="single"/>
        </w:rPr>
        <w:t xml:space="preserve">                     　　　</w:t>
      </w:r>
      <w:r>
        <w:rPr>
          <w:rFonts w:hint="eastAsia" w:ascii="仿宋" w:hAnsi="仿宋" w:eastAsia="仿宋" w:cs="黑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受托方(以下称乙方)： 云南省煤矿安全技术培训协会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根据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上级</w:t>
      </w:r>
      <w:r>
        <w:rPr>
          <w:rFonts w:hint="eastAsia" w:ascii="仿宋" w:hAnsi="仿宋" w:eastAsia="仿宋" w:cs="黑体"/>
          <w:sz w:val="32"/>
          <w:szCs w:val="32"/>
        </w:rPr>
        <w:t>工作安排布置，由云南省煤矿安全技术培训中心组织，云南省煤矿安全技术培训协会具体承办，定于202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黑体"/>
          <w:sz w:val="32"/>
          <w:szCs w:val="32"/>
        </w:rPr>
        <w:t>年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黑体"/>
          <w:sz w:val="32"/>
          <w:szCs w:val="32"/>
        </w:rPr>
        <w:t>月举办煤矿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防突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防灭火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专业技术人员素质提升培训班</w:t>
      </w:r>
      <w:r>
        <w:rPr>
          <w:rFonts w:hint="eastAsia" w:ascii="仿宋" w:hAnsi="仿宋" w:eastAsia="仿宋" w:cs="黑体"/>
          <w:sz w:val="32"/>
          <w:szCs w:val="32"/>
        </w:rPr>
        <w:t>。经双方商定，现就煤矿安全技术委托培训事宜达成协议如下：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一、委托培训对象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 w:val="0"/>
          <w:bCs w:val="0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《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  <w:t>防治煤与瓦斯突出细则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》和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  <w:t>《煤矿防灭火细则》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</w:rPr>
        <w:t>规定的煤矿专业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</w:rPr>
        <w:t>技术人员。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防突技术员：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防灭火技术员：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本协议收培训费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1180</w:t>
      </w:r>
      <w:r>
        <w:rPr>
          <w:rFonts w:hint="eastAsia" w:ascii="仿宋" w:hAnsi="仿宋" w:eastAsia="仿宋" w:cs="黑体"/>
          <w:sz w:val="32"/>
          <w:szCs w:val="32"/>
        </w:rPr>
        <w:t>元/人（含教材费），食宿由协会统一安排，费用自理。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firstLine="640" w:firstLineChars="200"/>
        <w:textAlignment w:val="auto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四、甲乙双方的权利和义务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"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1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黑体"/>
          <w:sz w:val="32"/>
          <w:szCs w:val="32"/>
        </w:rPr>
        <w:t>乙方按要求组织培训，并及时告知甲方培训时间、地点及相关事宜。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2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黑体"/>
          <w:sz w:val="32"/>
          <w:szCs w:val="32"/>
        </w:rPr>
        <w:t>乙方按照相关法律法规要求，负责教材选定、课程设置、班主任指定、教师安排、培训档案管理等工作。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3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黑体"/>
          <w:sz w:val="32"/>
          <w:szCs w:val="32"/>
        </w:rPr>
        <w:t>甲方按照乙方培训计划，按期、按时间派人员参训。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4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黑体"/>
          <w:sz w:val="32"/>
          <w:szCs w:val="32"/>
        </w:rPr>
        <w:t>参加培训人员食宿由协会统一安排，集中管理；参加培训人员应自觉遵守培训各项制度规定和要求。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五、不可抗力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本协议的履行期间，如遇到不可抗力(如：战争、民众暴乱、骚动、火灾、水灾、地震或其他类似事件的干扰)，超出双方的控制能力，则无论哪一方都不应为这段时期内没有履约负责。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1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黑体"/>
          <w:sz w:val="32"/>
          <w:szCs w:val="32"/>
        </w:rPr>
        <w:t>本协议通过双方商定达成，具有法律效力，均不得违约。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2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黑体"/>
          <w:sz w:val="32"/>
          <w:szCs w:val="32"/>
        </w:rPr>
        <w:t>自本协议双方签字并签章之日起生效。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3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黑体"/>
          <w:sz w:val="32"/>
          <w:szCs w:val="32"/>
        </w:rPr>
        <w:t>本协议未尽事宜，由双方本着友好协商的原则解决。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4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黑体"/>
          <w:sz w:val="32"/>
          <w:szCs w:val="32"/>
        </w:rPr>
        <w:t>本协议一式两份，甲乙双方各执一份。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甲方(签字盖章)：          乙方(签字盖章)：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联系人：                 联系人：刘鸿俊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联系电话：                联系电话：13987155261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1"/>
        <w:rPr>
          <w:rFonts w:hint="default" w:ascii="仿宋" w:hAnsi="仿宋" w:eastAsia="仿宋" w:cs="黑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" w:hAnsi="仿宋" w:eastAsia="仿宋" w:cs="黑体"/>
          <w:sz w:val="32"/>
          <w:szCs w:val="32"/>
        </w:rPr>
        <w:t xml:space="preserve">   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黑体"/>
          <w:sz w:val="32"/>
          <w:szCs w:val="32"/>
        </w:rPr>
        <w:t xml:space="preserve">  年   月   日          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黑体"/>
          <w:sz w:val="32"/>
          <w:szCs w:val="32"/>
        </w:rPr>
        <w:t xml:space="preserve">   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黑体"/>
          <w:sz w:val="32"/>
          <w:szCs w:val="32"/>
        </w:rPr>
        <w:t>202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黑体"/>
          <w:sz w:val="32"/>
          <w:szCs w:val="32"/>
        </w:rPr>
        <w:t>年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黑体"/>
          <w:sz w:val="32"/>
          <w:szCs w:val="32"/>
        </w:rPr>
        <w:t>月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10日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Times New Roman"/>
          <w:sz w:val="28"/>
          <w:szCs w:val="28"/>
        </w:rPr>
        <w:t>附件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6</w:t>
      </w:r>
    </w:p>
    <w:p>
      <w:pPr>
        <w:widowControl/>
        <w:jc w:val="center"/>
        <w:rPr>
          <w:rFonts w:hint="eastAsia" w:ascii="方正小标宋简体" w:hAnsi="宋体" w:eastAsia="方正小标宋简体" w:cs="Arial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Arial"/>
          <w:kern w:val="0"/>
          <w:sz w:val="36"/>
          <w:szCs w:val="36"/>
          <w:lang w:val="en-US" w:eastAsia="zh-CN"/>
        </w:rPr>
        <w:t>煤与瓦斯突出专业技术人员安全</w:t>
      </w:r>
      <w:r>
        <w:rPr>
          <w:rFonts w:hint="eastAsia" w:ascii="方正小标宋简体" w:hAnsi="宋体" w:eastAsia="方正小标宋简体" w:cs="Arial"/>
          <w:kern w:val="0"/>
          <w:sz w:val="36"/>
          <w:szCs w:val="36"/>
        </w:rPr>
        <w:t>培训</w:t>
      </w:r>
      <w:r>
        <w:rPr>
          <w:rFonts w:hint="eastAsia" w:ascii="方正小标宋简体" w:hAnsi="宋体" w:eastAsia="方正小标宋简体" w:cs="Arial"/>
          <w:kern w:val="0"/>
          <w:sz w:val="36"/>
          <w:szCs w:val="36"/>
          <w:lang w:val="en-US" w:eastAsia="zh-CN"/>
        </w:rPr>
        <w:t>报名回执</w:t>
      </w:r>
      <w:r>
        <w:rPr>
          <w:rFonts w:hint="eastAsia" w:ascii="方正小标宋简体" w:hAnsi="宋体" w:eastAsia="方正小标宋简体" w:cs="Arial"/>
          <w:kern w:val="0"/>
          <w:sz w:val="36"/>
          <w:szCs w:val="36"/>
        </w:rPr>
        <w:t>表</w:t>
      </w:r>
    </w:p>
    <w:p>
      <w:pPr>
        <w:widowControl/>
        <w:ind w:firstLine="565" w:firstLineChars="202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>单位名称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 xml:space="preserve">：                                      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 xml:space="preserve">时间：    年   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月    日</w:t>
      </w:r>
    </w:p>
    <w:tbl>
      <w:tblPr>
        <w:tblStyle w:val="3"/>
        <w:tblW w:w="47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00"/>
        <w:gridCol w:w="2274"/>
        <w:gridCol w:w="2225"/>
        <w:gridCol w:w="1578"/>
        <w:gridCol w:w="2296"/>
        <w:gridCol w:w="1830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Arial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4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Arial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821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黑体" w:hAnsi="黑体" w:eastAsia="黑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黑体" w:hAnsi="黑体" w:eastAsia="黑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  <w:lang w:val="en-US" w:eastAsia="zh-CN"/>
              </w:rPr>
              <w:t>专业技术职务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黑体" w:hAnsi="黑体" w:eastAsia="黑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  <w:lang w:val="en-US" w:eastAsia="zh-CN"/>
              </w:rPr>
              <w:t>煤矿名称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黑体" w:hAnsi="黑体" w:eastAsia="黑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5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65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65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5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65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65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65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center"/>
        <w:rPr>
          <w:rFonts w:hint="eastAsia" w:ascii="方正小标宋简体" w:hAnsi="宋体" w:eastAsia="方正小标宋简体" w:cs="Arial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Arial"/>
          <w:kern w:val="0"/>
          <w:sz w:val="36"/>
          <w:szCs w:val="36"/>
          <w:lang w:val="en-US" w:eastAsia="zh-CN"/>
        </w:rPr>
        <w:t>防灭火煤矿专业技术人员安全</w:t>
      </w:r>
      <w:r>
        <w:rPr>
          <w:rFonts w:hint="eastAsia" w:ascii="方正小标宋简体" w:hAnsi="宋体" w:eastAsia="方正小标宋简体" w:cs="Arial"/>
          <w:kern w:val="0"/>
          <w:sz w:val="36"/>
          <w:szCs w:val="36"/>
        </w:rPr>
        <w:t>培训</w:t>
      </w:r>
      <w:r>
        <w:rPr>
          <w:rFonts w:hint="eastAsia" w:ascii="方正小标宋简体" w:hAnsi="宋体" w:eastAsia="方正小标宋简体" w:cs="Arial"/>
          <w:kern w:val="0"/>
          <w:sz w:val="36"/>
          <w:szCs w:val="36"/>
          <w:lang w:val="en-US" w:eastAsia="zh-CN"/>
        </w:rPr>
        <w:t>报名回执</w:t>
      </w:r>
      <w:r>
        <w:rPr>
          <w:rFonts w:hint="eastAsia" w:ascii="方正小标宋简体" w:hAnsi="宋体" w:eastAsia="方正小标宋简体" w:cs="Arial"/>
          <w:kern w:val="0"/>
          <w:sz w:val="36"/>
          <w:szCs w:val="36"/>
        </w:rPr>
        <w:t>表</w:t>
      </w:r>
    </w:p>
    <w:p>
      <w:pPr>
        <w:widowControl/>
        <w:ind w:firstLine="565" w:firstLineChars="202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>单位名称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 xml:space="preserve">：                                      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 xml:space="preserve">时间：    年   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月    日</w:t>
      </w:r>
    </w:p>
    <w:tbl>
      <w:tblPr>
        <w:tblStyle w:val="3"/>
        <w:tblW w:w="47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00"/>
        <w:gridCol w:w="2274"/>
        <w:gridCol w:w="2225"/>
        <w:gridCol w:w="1578"/>
        <w:gridCol w:w="2296"/>
        <w:gridCol w:w="1830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Arial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4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Arial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821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黑体" w:hAnsi="黑体" w:eastAsia="黑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黑体" w:hAnsi="黑体" w:eastAsia="黑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  <w:lang w:val="en-US" w:eastAsia="zh-CN"/>
              </w:rPr>
              <w:t>专业技术职务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黑体" w:hAnsi="黑体" w:eastAsia="黑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  <w:lang w:val="en-US" w:eastAsia="zh-CN"/>
              </w:rPr>
              <w:t>煤矿名称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黑体" w:hAnsi="黑体" w:eastAsia="黑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5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65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65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5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65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65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65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D56B5CA-1D0F-4336-8DDA-3C844473FDC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DC319F9-4DAE-4DA8-96D3-41BE22DC2F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78CB16A3-BD88-4619-8EC0-ACF8CFF7C510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7A9F647-A750-43E6-80AC-232E2BE19E6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17D907A-0FE4-4382-85A7-83DDD597727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06F39AC7-14B4-4FCC-8A78-BEDC96493B37}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-85090</wp:posOffset>
              </wp:positionV>
              <wp:extent cx="924560" cy="2419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825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pt;height:19.05pt;width:72.8pt;mso-position-horizontal:outside;mso-position-horizontal-relative:margin;z-index:251659264;mso-width-relative:page;mso-height-relative:page;" filled="f" stroked="f" coordsize="21600,21600" o:gfxdata="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QqNONYAAAAHAQAADwAAAAAAAAABACAAAAAiAAAAZHJz&#10;L2Rvd25yZXYueG1sUEsBAhQAFAAAAAgAh07iQK2b12I/AgAAbwQAAA4AAAAAAAAAAQAgAAAAJQEA&#10;AGRycy9lMm9Eb2MueG1sUEsFBgAAAAAGAAYAWQEAANYFAAAAAA==&#10;">
              <v:path/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-85090</wp:posOffset>
              </wp:positionV>
              <wp:extent cx="924560" cy="24193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825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pt;height:19.05pt;width:72.8pt;mso-position-horizontal:outside;mso-position-horizontal-relative:margin;z-index:251659264;mso-width-relative:page;mso-height-relative:page;" filled="f" stroked="f" coordsize="21600,21600" o:gfxdata="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QqNONYAAAAHAQAADwAAAAAAAAABACAAAAAiAAAAZHJz&#10;L2Rvd25yZXYueG1sUEsBAhQAFAAAAAgAh07iQMpjcyk/AgAAbwQAAA4AAAAAAAAAAQAgAAAAJQ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ZWE2ZGZhZDg3MTgxOTAxYmM0ZDYxYjRjMzE4MWIifQ=="/>
  </w:docVars>
  <w:rsids>
    <w:rsidRoot w:val="00000000"/>
    <w:rsid w:val="0DC95102"/>
    <w:rsid w:val="0FE3599A"/>
    <w:rsid w:val="1F113044"/>
    <w:rsid w:val="2D6A745E"/>
    <w:rsid w:val="6EA3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4302</Words>
  <Characters>4602</Characters>
  <Lines>0</Lines>
  <Paragraphs>0</Paragraphs>
  <TotalTime>0</TotalTime>
  <ScaleCrop>false</ScaleCrop>
  <LinksUpToDate>false</LinksUpToDate>
  <CharactersWithSpaces>4908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2022-07-12T07:27:00Z</dcterms:created>
  <dc:creator>ASUS</dc:creator>
  <cp:lastModifiedBy>ASUS</cp:lastModifiedBy>
  <dcterms:modified xsi:type="dcterms:W3CDTF">2022-11-11T07:57:52Z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E01EBAA80C7B46F5BE9FFA069FEF4B3C</vt:lpwstr>
  </property>
</Properties>
</file>